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B5" w:rsidRPr="00E36DB5" w:rsidRDefault="00E36DB5" w:rsidP="00E36DB5">
      <w:pPr>
        <w:shd w:val="clear" w:color="auto" w:fill="FFFFFF"/>
        <w:spacing w:after="300" w:line="360" w:lineRule="atLeast"/>
        <w:rPr>
          <w:rFonts w:ascii="Arial" w:eastAsia="Times New Roman" w:hAnsi="Arial" w:cs="Arial"/>
          <w:color w:val="000000"/>
          <w:sz w:val="21"/>
          <w:szCs w:val="21"/>
        </w:rPr>
      </w:pPr>
      <w:r w:rsidRPr="00E36DB5">
        <w:rPr>
          <w:rFonts w:ascii="Arial" w:eastAsia="Times New Roman" w:hAnsi="Arial" w:cs="Arial"/>
          <w:b/>
          <w:bCs/>
          <w:color w:val="000000"/>
          <w:szCs w:val="20"/>
        </w:rPr>
        <w:t>WHEREAS,</w:t>
      </w:r>
      <w:r w:rsidRPr="00E36DB5">
        <w:rPr>
          <w:rFonts w:ascii="Arial" w:eastAsia="Times New Roman" w:hAnsi="Arial" w:cs="Arial"/>
          <w:color w:val="000000"/>
          <w:szCs w:val="20"/>
        </w:rPr>
        <w:t> </w:t>
      </w:r>
      <w:r w:rsidRPr="00E36DB5">
        <w:rPr>
          <w:rFonts w:ascii="Arial" w:eastAsia="Times New Roman" w:hAnsi="Arial" w:cs="Arial"/>
          <w:i/>
          <w:iCs/>
          <w:color w:val="000000"/>
          <w:szCs w:val="20"/>
        </w:rPr>
        <w:t>Tennessee Code Annotated</w:t>
      </w:r>
      <w:r w:rsidRPr="00E36DB5">
        <w:rPr>
          <w:rFonts w:ascii="Arial" w:eastAsia="Times New Roman" w:hAnsi="Arial" w:cs="Arial"/>
          <w:color w:val="000000"/>
          <w:szCs w:val="20"/>
        </w:rPr>
        <w:t>, Title 5, Chapter 17 authorizes counties to form a county-wide fire department which may serve the entire county area with the agreement of the incorporated municipalities and the county, or which may be organized to serve only the unincorporated areas of the county; and,</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b/>
          <w:bCs/>
          <w:color w:val="000000"/>
          <w:szCs w:val="20"/>
        </w:rPr>
        <w:t>WHEREAS,</w:t>
      </w:r>
      <w:r w:rsidRPr="00E36DB5">
        <w:rPr>
          <w:rFonts w:ascii="Arial" w:eastAsia="Times New Roman" w:hAnsi="Arial" w:cs="Arial"/>
          <w:color w:val="000000"/>
          <w:szCs w:val="20"/>
        </w:rPr>
        <w:t> ________ County has a need for a county fire department to provide fire protection services in the unincorporated areas of ________ County; and,</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b/>
          <w:bCs/>
          <w:color w:val="000000"/>
          <w:szCs w:val="20"/>
        </w:rPr>
        <w:t>WHEREAS,</w:t>
      </w:r>
      <w:r w:rsidRPr="00E36DB5">
        <w:rPr>
          <w:rFonts w:ascii="Arial" w:eastAsia="Times New Roman" w:hAnsi="Arial" w:cs="Arial"/>
          <w:color w:val="000000"/>
          <w:szCs w:val="20"/>
        </w:rPr>
        <w:t> Chapter 125 of the Public Acts of 1999 amends </w:t>
      </w:r>
      <w:r w:rsidRPr="00E36DB5">
        <w:rPr>
          <w:rFonts w:ascii="Arial" w:eastAsia="Times New Roman" w:hAnsi="Arial" w:cs="Arial"/>
          <w:i/>
          <w:iCs/>
          <w:color w:val="000000"/>
          <w:szCs w:val="20"/>
        </w:rPr>
        <w:t>Tennessee Code Annotated</w:t>
      </w:r>
      <w:r w:rsidRPr="00E36DB5">
        <w:rPr>
          <w:rFonts w:ascii="Arial" w:eastAsia="Times New Roman" w:hAnsi="Arial" w:cs="Arial"/>
          <w:color w:val="000000"/>
          <w:szCs w:val="20"/>
        </w:rPr>
        <w:t>, Title 5, Chapter 17 to allow the county legislative body of any county in Tennessee to establish a fire service district for the unincorporated areas of a county as an alternative to fire tax districts; and,</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b/>
          <w:bCs/>
          <w:color w:val="000000"/>
          <w:szCs w:val="20"/>
        </w:rPr>
        <w:t>WHEREAS,</w:t>
      </w:r>
      <w:r w:rsidRPr="00E36DB5">
        <w:rPr>
          <w:rFonts w:ascii="Arial" w:eastAsia="Times New Roman" w:hAnsi="Arial" w:cs="Arial"/>
          <w:color w:val="000000"/>
          <w:szCs w:val="20"/>
        </w:rPr>
        <w:t> when such a fire service district for the unincorporated areas of a county is established, the county is authorized to allocate revenues to such fire service district and county fire department from revenues generated by situs-based taxes collected in unincorporated areas of the county, revenues from other sources which have already been shared with municipalities or from donations or charitable contributions to fund the activities of the county fire department; and,</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b/>
          <w:bCs/>
          <w:color w:val="000000"/>
          <w:szCs w:val="20"/>
        </w:rPr>
        <w:t>WHEREAS,</w:t>
      </w:r>
      <w:r w:rsidRPr="00E36DB5">
        <w:rPr>
          <w:rFonts w:ascii="Arial" w:eastAsia="Times New Roman" w:hAnsi="Arial" w:cs="Arial"/>
          <w:color w:val="000000"/>
          <w:szCs w:val="20"/>
        </w:rPr>
        <w:t> ________ County does not wish to form fire tax districts or use county property taxes to fund the county fire department, nor does ________ County wish to use any funds contributed to the county by taxes generated in the incorporated areas of ________ County to fund the county fire department;</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b/>
          <w:bCs/>
          <w:color w:val="000000"/>
          <w:szCs w:val="20"/>
        </w:rPr>
        <w:t>NOW THEREFORE, BE IT RESOLVED</w:t>
      </w:r>
      <w:r w:rsidRPr="00E36DB5">
        <w:rPr>
          <w:rFonts w:ascii="Arial" w:eastAsia="Times New Roman" w:hAnsi="Arial" w:cs="Arial"/>
          <w:color w:val="000000"/>
          <w:szCs w:val="20"/>
        </w:rPr>
        <w:t> by the Board of County Commissioners of ________ County, Tennessee meeting in regular session in _________, Tennessee as follows:</w:t>
      </w:r>
    </w:p>
    <w:p w:rsidR="00E36DB5" w:rsidRPr="00E36DB5" w:rsidRDefault="00E36DB5" w:rsidP="00E36DB5">
      <w:pPr>
        <w:numPr>
          <w:ilvl w:val="0"/>
          <w:numId w:val="1"/>
        </w:numPr>
        <w:shd w:val="clear" w:color="auto" w:fill="FFFFFF"/>
        <w:spacing w:after="0" w:line="360" w:lineRule="atLeast"/>
        <w:ind w:left="1440"/>
        <w:rPr>
          <w:rFonts w:ascii="Arial" w:eastAsia="Times New Roman" w:hAnsi="Arial" w:cs="Arial"/>
          <w:color w:val="000000"/>
          <w:sz w:val="21"/>
          <w:szCs w:val="21"/>
        </w:rPr>
      </w:pPr>
    </w:p>
    <w:p w:rsidR="00E36DB5" w:rsidRPr="00E36DB5" w:rsidRDefault="00E36DB5" w:rsidP="00E36DB5">
      <w:pPr>
        <w:numPr>
          <w:ilvl w:val="1"/>
          <w:numId w:val="1"/>
        </w:numPr>
        <w:shd w:val="clear" w:color="auto" w:fill="FFFFFF"/>
        <w:spacing w:before="100" w:beforeAutospacing="1" w:after="100" w:afterAutospacing="1" w:line="360" w:lineRule="atLeast"/>
        <w:rPr>
          <w:rFonts w:ascii="Arial" w:eastAsia="Times New Roman" w:hAnsi="Arial" w:cs="Arial"/>
          <w:color w:val="000000"/>
          <w:sz w:val="21"/>
          <w:szCs w:val="21"/>
        </w:rPr>
      </w:pPr>
      <w:r w:rsidRPr="00E36DB5">
        <w:rPr>
          <w:rFonts w:ascii="Arial" w:eastAsia="Times New Roman" w:hAnsi="Arial" w:cs="Arial"/>
          <w:color w:val="000000"/>
          <w:szCs w:val="20"/>
        </w:rPr>
        <w:t>1. A county fire department for the unincorporated areas of ________ County is hereby re-established in accordance with </w:t>
      </w:r>
      <w:r w:rsidRPr="00E36DB5">
        <w:rPr>
          <w:rFonts w:ascii="Arial" w:eastAsia="Times New Roman" w:hAnsi="Arial" w:cs="Arial"/>
          <w:i/>
          <w:iCs/>
          <w:color w:val="000000"/>
          <w:szCs w:val="20"/>
        </w:rPr>
        <w:t>Tennessee Code Annotated</w:t>
      </w:r>
      <w:r w:rsidRPr="00E36DB5">
        <w:rPr>
          <w:rFonts w:ascii="Arial" w:eastAsia="Times New Roman" w:hAnsi="Arial" w:cs="Arial"/>
          <w:color w:val="000000"/>
          <w:szCs w:val="20"/>
        </w:rPr>
        <w:t>, Title 5, Chapter 17, as amended.</w:t>
      </w:r>
    </w:p>
    <w:p w:rsidR="00E36DB5" w:rsidRDefault="00E36DB5" w:rsidP="00E36DB5">
      <w:pPr>
        <w:shd w:val="clear" w:color="auto" w:fill="FFFFFF"/>
        <w:spacing w:after="300" w:line="360" w:lineRule="atLeast"/>
        <w:rPr>
          <w:rFonts w:ascii="Arial" w:eastAsia="Times New Roman" w:hAnsi="Arial" w:cs="Arial"/>
          <w:color w:val="000000"/>
          <w:sz w:val="21"/>
          <w:szCs w:val="21"/>
        </w:rPr>
      </w:pPr>
      <w:r w:rsidRPr="00E36DB5">
        <w:rPr>
          <w:rFonts w:ascii="Arial" w:eastAsia="Times New Roman" w:hAnsi="Arial" w:cs="Arial"/>
          <w:color w:val="000000"/>
          <w:szCs w:val="20"/>
        </w:rPr>
        <w:t>2. The unincorporated area of ________ County is designated a fire service district.</w:t>
      </w:r>
      <w:r w:rsidRPr="00E36DB5">
        <w:rPr>
          <w:rFonts w:ascii="Arial" w:eastAsia="Times New Roman" w:hAnsi="Arial" w:cs="Arial"/>
          <w:color w:val="000000"/>
          <w:sz w:val="21"/>
          <w:szCs w:val="21"/>
        </w:rPr>
        <w:br/>
      </w:r>
      <w:r w:rsidRPr="00E36DB5">
        <w:rPr>
          <w:rFonts w:ascii="Arial" w:eastAsia="Times New Roman" w:hAnsi="Arial" w:cs="Arial"/>
          <w:color w:val="000000"/>
          <w:szCs w:val="20"/>
        </w:rPr>
        <w:t xml:space="preserve">3. The county fire department shall be funded exclusively from revenues generated by situs-based taxes collected in unincorporated areas of the county, revenues from other sources which have already been shared with municipalities or from donations or charitable contributions. Beginning July 1, 1999, funds for the use of the county fire department shall be allocated to a special fund which shall be created and established and which shall be known as the ________ County Fire Protection Fund. Revenues shall be </w:t>
      </w:r>
      <w:r w:rsidRPr="00E36DB5">
        <w:rPr>
          <w:rFonts w:ascii="Arial" w:eastAsia="Times New Roman" w:hAnsi="Arial" w:cs="Arial"/>
          <w:color w:val="000000"/>
          <w:szCs w:val="20"/>
        </w:rPr>
        <w:lastRenderedPageBreak/>
        <w:t>allocated to the ________ County Fire Protection Fund and appropriated to the use of the county fire department through the regular budgetary and appropriation process of ________ County, Tennessee subject to the restrictions provided by this Resolution.</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Cs w:val="20"/>
        </w:rPr>
        <w:t>Adopted this day of _______, 20___.</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Cs w:val="20"/>
        </w:rPr>
        <w:t>APPROVED:</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Cs w:val="20"/>
        </w:rPr>
        <w:t>County Executive</w:t>
      </w:r>
      <w:r w:rsidRPr="00E36DB5">
        <w:rPr>
          <w:rFonts w:ascii="Arial" w:eastAsia="Times New Roman" w:hAnsi="Arial" w:cs="Arial"/>
          <w:color w:val="000000"/>
          <w:sz w:val="21"/>
          <w:szCs w:val="21"/>
        </w:rPr>
        <w:br/>
      </w:r>
    </w:p>
    <w:p w:rsidR="00E36DB5" w:rsidRPr="00E36DB5" w:rsidRDefault="00E36DB5" w:rsidP="00E36DB5">
      <w:pPr>
        <w:shd w:val="clear" w:color="auto" w:fill="FFFFFF"/>
        <w:spacing w:after="300" w:line="360" w:lineRule="atLeast"/>
        <w:rPr>
          <w:rFonts w:ascii="Arial" w:eastAsia="Times New Roman" w:hAnsi="Arial" w:cs="Arial"/>
          <w:color w:val="000000"/>
          <w:sz w:val="21"/>
          <w:szCs w:val="21"/>
        </w:rPr>
      </w:pPr>
      <w:r w:rsidRPr="00E36DB5">
        <w:rPr>
          <w:rFonts w:ascii="Arial" w:eastAsia="Times New Roman" w:hAnsi="Arial" w:cs="Arial"/>
          <w:color w:val="000000"/>
          <w:sz w:val="21"/>
          <w:szCs w:val="21"/>
        </w:rPr>
        <w:br/>
      </w:r>
      <w:r w:rsidRPr="00E36DB5">
        <w:rPr>
          <w:rFonts w:ascii="Arial" w:eastAsia="Times New Roman" w:hAnsi="Arial" w:cs="Arial"/>
          <w:color w:val="000000"/>
          <w:szCs w:val="20"/>
        </w:rPr>
        <w:t>ATTEST:</w:t>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 w:val="21"/>
          <w:szCs w:val="21"/>
        </w:rPr>
        <w:br/>
      </w:r>
      <w:r w:rsidRPr="00E36DB5">
        <w:rPr>
          <w:rFonts w:ascii="Arial" w:eastAsia="Times New Roman" w:hAnsi="Arial" w:cs="Arial"/>
          <w:color w:val="000000"/>
          <w:szCs w:val="20"/>
        </w:rPr>
        <w:t>County Clerk</w:t>
      </w:r>
    </w:p>
    <w:p w:rsidR="00370F2A" w:rsidRDefault="00370F2A"/>
    <w:sectPr w:rsidR="00370F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FB" w:rsidRDefault="00F57DFB" w:rsidP="00E36DB5">
      <w:pPr>
        <w:spacing w:after="0" w:line="240" w:lineRule="auto"/>
      </w:pPr>
      <w:r>
        <w:separator/>
      </w:r>
    </w:p>
  </w:endnote>
  <w:endnote w:type="continuationSeparator" w:id="0">
    <w:p w:rsidR="00F57DFB" w:rsidRDefault="00F57DFB" w:rsidP="00E3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B5" w:rsidRDefault="00E36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B5" w:rsidRDefault="00E36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B5" w:rsidRDefault="00E3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FB" w:rsidRDefault="00F57DFB" w:rsidP="00E36DB5">
      <w:pPr>
        <w:spacing w:after="0" w:line="240" w:lineRule="auto"/>
      </w:pPr>
      <w:r>
        <w:separator/>
      </w:r>
    </w:p>
  </w:footnote>
  <w:footnote w:type="continuationSeparator" w:id="0">
    <w:p w:rsidR="00F57DFB" w:rsidRDefault="00F57DFB" w:rsidP="00E3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B5" w:rsidRDefault="00E36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B5" w:rsidRDefault="00E36DB5">
    <w:pPr>
      <w:pStyle w:val="Header"/>
    </w:pPr>
    <w:r>
      <w:t xml:space="preserve">Sample Resolution – </w:t>
    </w:r>
    <w:bookmarkStart w:id="0" w:name="_GoBack"/>
    <w:r>
      <w:t>Establish a County Fire Services District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B5" w:rsidRDefault="00E3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37DCA"/>
    <w:multiLevelType w:val="multilevel"/>
    <w:tmpl w:val="E8C6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B5"/>
    <w:rsid w:val="00370F2A"/>
    <w:rsid w:val="00E36DB5"/>
    <w:rsid w:val="00F5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BDAE6"/>
  <w15:chartTrackingRefBased/>
  <w15:docId w15:val="{D97C2E52-BF6A-4DA7-AAB0-35A6E1E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DB5"/>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E36DB5"/>
  </w:style>
  <w:style w:type="paragraph" w:styleId="Header">
    <w:name w:val="header"/>
    <w:basedOn w:val="Normal"/>
    <w:link w:val="HeaderChar"/>
    <w:uiPriority w:val="99"/>
    <w:unhideWhenUsed/>
    <w:rsid w:val="00E36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B5"/>
  </w:style>
  <w:style w:type="paragraph" w:styleId="Footer">
    <w:name w:val="footer"/>
    <w:basedOn w:val="Normal"/>
    <w:link w:val="FooterChar"/>
    <w:uiPriority w:val="99"/>
    <w:unhideWhenUsed/>
    <w:rsid w:val="00E3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Gossett</dc:creator>
  <cp:keywords/>
  <dc:description/>
  <cp:lastModifiedBy>Liz Gossett</cp:lastModifiedBy>
  <cp:revision>1</cp:revision>
  <dcterms:created xsi:type="dcterms:W3CDTF">2017-03-29T15:11:00Z</dcterms:created>
  <dcterms:modified xsi:type="dcterms:W3CDTF">2017-03-29T15:30:00Z</dcterms:modified>
</cp:coreProperties>
</file>