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4FA7B" w14:textId="77777777" w:rsidR="00041018" w:rsidRDefault="00041018">
      <w:pPr>
        <w:pStyle w:val="Body"/>
      </w:pPr>
    </w:p>
    <w:p w14:paraId="47CA1CB2" w14:textId="77777777" w:rsidR="00041018" w:rsidRDefault="00AE03A2">
      <w:pPr>
        <w:pStyle w:val="Body"/>
        <w:jc w:val="center"/>
        <w:rPr>
          <w:b/>
          <w:bCs/>
        </w:rPr>
      </w:pPr>
      <w:r>
        <w:rPr>
          <w:b/>
          <w:bCs/>
          <w:lang w:val="de-DE"/>
        </w:rPr>
        <w:t xml:space="preserve">RESOLUTION TO INCREASE THE THRESHOLD OVER WHICH </w:t>
      </w:r>
    </w:p>
    <w:p w14:paraId="2FBBB49A" w14:textId="77777777" w:rsidR="00041018" w:rsidRDefault="00AE03A2">
      <w:pPr>
        <w:pStyle w:val="Body"/>
        <w:jc w:val="center"/>
        <w:rPr>
          <w:b/>
          <w:bCs/>
        </w:rPr>
      </w:pPr>
      <w:r>
        <w:rPr>
          <w:b/>
          <w:bCs/>
        </w:rPr>
        <w:t>PUBLIC ADVERTISEMENT AND SEALED COMPETITI</w:t>
      </w:r>
      <w:r>
        <w:rPr>
          <w:b/>
          <w:bCs/>
          <w:lang w:val="da-DK"/>
        </w:rPr>
        <w:t xml:space="preserve">VE BIDS </w:t>
      </w:r>
    </w:p>
    <w:p w14:paraId="4F0C4CEA" w14:textId="77777777" w:rsidR="00041018" w:rsidRDefault="00AE03A2">
      <w:pPr>
        <w:pStyle w:val="Body"/>
        <w:jc w:val="center"/>
        <w:rPr>
          <w:b/>
          <w:bCs/>
        </w:rPr>
      </w:pPr>
      <w:r w:rsidRPr="00E85C09">
        <w:rPr>
          <w:b/>
          <w:bCs/>
        </w:rPr>
        <w:t>OR PROPOSALS ARE REQUIRED</w:t>
      </w:r>
    </w:p>
    <w:p w14:paraId="25EF8619" w14:textId="77777777" w:rsidR="00041018" w:rsidRDefault="00041018">
      <w:pPr>
        <w:pStyle w:val="Body"/>
      </w:pPr>
    </w:p>
    <w:p w14:paraId="557D2B1D" w14:textId="1FF03F34" w:rsidR="00041018" w:rsidRDefault="00AE03A2">
      <w:pPr>
        <w:pStyle w:val="Body"/>
        <w:jc w:val="both"/>
      </w:pPr>
      <w:r>
        <w:rPr>
          <w:b/>
          <w:bCs/>
          <w:lang w:val="de-DE"/>
        </w:rPr>
        <w:t>WHEREAS</w:t>
      </w:r>
      <w:r>
        <w:t>, 20</w:t>
      </w:r>
      <w:r w:rsidR="00A02900">
        <w:t>2</w:t>
      </w:r>
      <w:r w:rsidR="00786917">
        <w:t>2</w:t>
      </w:r>
      <w:r>
        <w:t xml:space="preserve"> Public Chapter </w:t>
      </w:r>
      <w:r w:rsidR="00155FD6">
        <w:t>1016</w:t>
      </w:r>
      <w:r w:rsidR="009137A1">
        <w:t xml:space="preserve"> </w:t>
      </w:r>
      <w:r w:rsidR="00D16CD8">
        <w:t>amended</w:t>
      </w:r>
      <w:r>
        <w:t xml:space="preserve"> Tennessee Code Annotated § 12-3-1212, to authorize the county commission, by resolution, to increase the threshold over which public advertisement and sealed competitive bids or proposals are required to an amount up to $</w:t>
      </w:r>
      <w:r w:rsidR="00E354ED">
        <w:t>25</w:t>
      </w:r>
      <w:r>
        <w:t xml:space="preserve">,000 for non-emergency, non-proprietary purchases in counties having </w:t>
      </w:r>
      <w:r w:rsidR="00394775">
        <w:t>non-centralized purchas</w:t>
      </w:r>
      <w:r w:rsidR="00444589">
        <w:t>ing</w:t>
      </w:r>
      <w:r w:rsidR="00394775">
        <w:t xml:space="preserve">, or </w:t>
      </w:r>
      <w:r w:rsidR="00444589">
        <w:t xml:space="preserve">in </w:t>
      </w:r>
      <w:r w:rsidR="00394775">
        <w:t>counties that do not have a full-time purchasing agent</w:t>
      </w:r>
    </w:p>
    <w:p w14:paraId="5E183918" w14:textId="77777777" w:rsidR="00F872E1" w:rsidRDefault="00F872E1">
      <w:pPr>
        <w:pStyle w:val="Body"/>
        <w:jc w:val="both"/>
        <w:rPr>
          <w:b/>
          <w:bCs/>
          <w:lang w:val="de-DE"/>
        </w:rPr>
      </w:pPr>
    </w:p>
    <w:p w14:paraId="3DEBD499" w14:textId="02A06390" w:rsidR="00041018" w:rsidRDefault="00AE03A2">
      <w:pPr>
        <w:pStyle w:val="Body"/>
        <w:jc w:val="both"/>
      </w:pPr>
      <w:r>
        <w:rPr>
          <w:b/>
          <w:bCs/>
          <w:lang w:val="de-DE"/>
        </w:rPr>
        <w:t>WHEREAS</w:t>
      </w:r>
      <w:r>
        <w:t>, the county legislative body of __________ County has determined that the cost and time savings associated such an increase of the bidding threshold is in the best interest of the county;</w:t>
      </w:r>
    </w:p>
    <w:p w14:paraId="1B47BBFD" w14:textId="77777777" w:rsidR="00041018" w:rsidRDefault="00041018">
      <w:pPr>
        <w:pStyle w:val="Body"/>
        <w:jc w:val="both"/>
      </w:pPr>
    </w:p>
    <w:p w14:paraId="2A039A8D" w14:textId="77777777" w:rsidR="00041018" w:rsidRDefault="00AE03A2">
      <w:pPr>
        <w:pStyle w:val="Body"/>
        <w:jc w:val="both"/>
      </w:pPr>
      <w:r>
        <w:rPr>
          <w:b/>
          <w:bCs/>
          <w:lang w:val="de-DE"/>
        </w:rPr>
        <w:t>NOW THER</w:t>
      </w:r>
      <w:r>
        <w:rPr>
          <w:b/>
          <w:bCs/>
        </w:rPr>
        <w:t>EFORE BE IT RESOLVED</w:t>
      </w:r>
      <w:r>
        <w:t xml:space="preserve"> by the county legislative body of __________ County, meeting in _____ session, this ____ day of ________, 20___, that:</w:t>
      </w:r>
    </w:p>
    <w:p w14:paraId="674CCB31" w14:textId="77777777" w:rsidR="00041018" w:rsidRDefault="00041018">
      <w:pPr>
        <w:pStyle w:val="Body"/>
        <w:jc w:val="both"/>
      </w:pPr>
    </w:p>
    <w:p w14:paraId="081C0AF2" w14:textId="5EB5608A" w:rsidR="00041018" w:rsidRDefault="00AE03A2">
      <w:pPr>
        <w:pStyle w:val="Body"/>
        <w:jc w:val="both"/>
      </w:pPr>
      <w:r>
        <w:rPr>
          <w:b/>
          <w:bCs/>
        </w:rPr>
        <w:t>SECTION 1</w:t>
      </w:r>
      <w:r>
        <w:t>. Pursuant to the provisions of 20</w:t>
      </w:r>
      <w:r w:rsidR="00D16CD8">
        <w:t>2</w:t>
      </w:r>
      <w:r w:rsidR="00A26FAB">
        <w:t>2</w:t>
      </w:r>
      <w:r>
        <w:t xml:space="preserve"> Public Chapter </w:t>
      </w:r>
      <w:r w:rsidR="00D16CD8">
        <w:t>1016</w:t>
      </w:r>
      <w:r>
        <w:t>, the threshold over which public advertisement and sealed competitive bids or proposals are required is increased to $</w:t>
      </w:r>
      <w:r w:rsidR="00444589">
        <w:t>25</w:t>
      </w:r>
      <w:r>
        <w:t>,000 for nonemergency, nonproprietary purchases.</w:t>
      </w:r>
    </w:p>
    <w:p w14:paraId="36DC87DC" w14:textId="77777777" w:rsidR="00041018" w:rsidRDefault="00041018">
      <w:pPr>
        <w:pStyle w:val="Body"/>
        <w:jc w:val="both"/>
      </w:pPr>
    </w:p>
    <w:p w14:paraId="4554C143" w14:textId="77238472" w:rsidR="00041018" w:rsidRDefault="00AE03A2">
      <w:pPr>
        <w:pStyle w:val="Body"/>
        <w:jc w:val="both"/>
      </w:pPr>
      <w:r>
        <w:rPr>
          <w:b/>
          <w:bCs/>
        </w:rPr>
        <w:t>SECTION 2</w:t>
      </w:r>
      <w:r>
        <w:t xml:space="preserve">. At </w:t>
      </w:r>
      <w:r w:rsidR="00850B1A">
        <w:t>least three written quotes</w:t>
      </w:r>
      <w:r w:rsidR="00724CE3">
        <w:t xml:space="preserve"> shall be obtained</w:t>
      </w:r>
      <w:r w:rsidR="00850B1A">
        <w:t>, when possible, for purchases costing less than the bid threshold but more than 40% of such bid threshold</w:t>
      </w:r>
      <w:r w:rsidR="002C27DB">
        <w:t>.</w:t>
      </w:r>
    </w:p>
    <w:p w14:paraId="5F8705F9" w14:textId="77777777" w:rsidR="00041018" w:rsidRDefault="00041018">
      <w:pPr>
        <w:pStyle w:val="Body"/>
        <w:jc w:val="both"/>
      </w:pPr>
    </w:p>
    <w:p w14:paraId="59FD0B1B" w14:textId="289CF7CA" w:rsidR="00041018" w:rsidRDefault="00AE03A2">
      <w:pPr>
        <w:pStyle w:val="Body"/>
        <w:jc w:val="both"/>
      </w:pPr>
      <w:r>
        <w:rPr>
          <w:b/>
          <w:bCs/>
        </w:rPr>
        <w:t>SECTION 3</w:t>
      </w:r>
      <w:r w:rsidR="00F93928">
        <w:t xml:space="preserve">. </w:t>
      </w:r>
      <w:r>
        <w:t>This resolution shall take effect upon adoption, the general welfare requiring it.</w:t>
      </w:r>
    </w:p>
    <w:p w14:paraId="5B9FE8FE" w14:textId="77777777" w:rsidR="00041018" w:rsidRDefault="00041018">
      <w:pPr>
        <w:pStyle w:val="Body"/>
        <w:jc w:val="both"/>
      </w:pPr>
    </w:p>
    <w:p w14:paraId="20BA3E7A" w14:textId="77777777" w:rsidR="00041018" w:rsidRDefault="00AE03A2">
      <w:pPr>
        <w:pStyle w:val="Body"/>
        <w:jc w:val="both"/>
      </w:pPr>
      <w:r>
        <w:t>Adopted this ___ day of _______, 20___.</w:t>
      </w:r>
    </w:p>
    <w:p w14:paraId="23FB9EDF" w14:textId="77777777" w:rsidR="00041018" w:rsidRDefault="00041018">
      <w:pPr>
        <w:pStyle w:val="Body"/>
      </w:pPr>
    </w:p>
    <w:p w14:paraId="070A8E9B" w14:textId="77777777" w:rsidR="00041018" w:rsidRDefault="00AE03A2">
      <w:pPr>
        <w:pStyle w:val="Body"/>
      </w:pPr>
      <w:r>
        <w:t>APPROVED:</w:t>
      </w:r>
    </w:p>
    <w:p w14:paraId="3B0D8FA0" w14:textId="77777777" w:rsidR="00041018" w:rsidRDefault="00041018">
      <w:pPr>
        <w:pStyle w:val="Body"/>
      </w:pPr>
    </w:p>
    <w:p w14:paraId="124BB343" w14:textId="77777777" w:rsidR="00041018" w:rsidRDefault="00AE03A2">
      <w:pPr>
        <w:pStyle w:val="Body"/>
      </w:pPr>
      <w:r>
        <w:t>__________________________</w:t>
      </w:r>
    </w:p>
    <w:p w14:paraId="7D28C569" w14:textId="77777777" w:rsidR="00041018" w:rsidRDefault="00AE03A2">
      <w:pPr>
        <w:pStyle w:val="Body"/>
      </w:pPr>
      <w:r>
        <w:t>County Mayor</w:t>
      </w:r>
    </w:p>
    <w:p w14:paraId="202A5691" w14:textId="77777777" w:rsidR="00041018" w:rsidRDefault="00041018">
      <w:pPr>
        <w:pStyle w:val="Body"/>
      </w:pPr>
    </w:p>
    <w:p w14:paraId="1347B140" w14:textId="77777777" w:rsidR="00041018" w:rsidRDefault="00AE03A2">
      <w:pPr>
        <w:pStyle w:val="Body"/>
      </w:pPr>
      <w:r>
        <w:t>ATTEST:</w:t>
      </w:r>
    </w:p>
    <w:p w14:paraId="40679D0C" w14:textId="77777777" w:rsidR="00041018" w:rsidRDefault="00041018">
      <w:pPr>
        <w:pStyle w:val="Body"/>
      </w:pPr>
    </w:p>
    <w:p w14:paraId="6200A30F" w14:textId="77777777" w:rsidR="00041018" w:rsidRDefault="00AE03A2">
      <w:pPr>
        <w:pStyle w:val="Body"/>
      </w:pPr>
      <w:r>
        <w:t>__________________________</w:t>
      </w:r>
    </w:p>
    <w:p w14:paraId="4D7C5E26" w14:textId="77777777" w:rsidR="00041018" w:rsidRDefault="00AE03A2">
      <w:pPr>
        <w:pStyle w:val="Body"/>
      </w:pPr>
      <w:r>
        <w:t>County Clerk</w:t>
      </w:r>
    </w:p>
    <w:sectPr w:rsidR="00041018">
      <w:headerReference w:type="default" r:id="rId6"/>
      <w:footerReference w:type="default" r:id="rId7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ED25CF" w14:textId="77777777" w:rsidR="00B553FC" w:rsidRDefault="00AE03A2">
      <w:r>
        <w:separator/>
      </w:r>
    </w:p>
  </w:endnote>
  <w:endnote w:type="continuationSeparator" w:id="0">
    <w:p w14:paraId="11C0EB23" w14:textId="77777777" w:rsidR="00B553FC" w:rsidRDefault="00AE0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D895F" w14:textId="77777777" w:rsidR="00041018" w:rsidRDefault="00041018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CEBEBF" w14:textId="77777777" w:rsidR="00B553FC" w:rsidRDefault="00AE03A2">
      <w:r>
        <w:separator/>
      </w:r>
    </w:p>
  </w:footnote>
  <w:footnote w:type="continuationSeparator" w:id="0">
    <w:p w14:paraId="4F9B4473" w14:textId="77777777" w:rsidR="00B553FC" w:rsidRDefault="00AE03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CCC62" w14:textId="77777777" w:rsidR="00041018" w:rsidRDefault="00041018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markup="0" w:insDel="0" w:formatting="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018"/>
    <w:rsid w:val="00041018"/>
    <w:rsid w:val="00155FD6"/>
    <w:rsid w:val="002B6A2C"/>
    <w:rsid w:val="002C27DB"/>
    <w:rsid w:val="00394775"/>
    <w:rsid w:val="00444589"/>
    <w:rsid w:val="0049335E"/>
    <w:rsid w:val="00720B0A"/>
    <w:rsid w:val="00724CE3"/>
    <w:rsid w:val="00786917"/>
    <w:rsid w:val="007A58E1"/>
    <w:rsid w:val="00821DE2"/>
    <w:rsid w:val="00845B72"/>
    <w:rsid w:val="00850B1A"/>
    <w:rsid w:val="00876483"/>
    <w:rsid w:val="009137A1"/>
    <w:rsid w:val="00976930"/>
    <w:rsid w:val="00A02900"/>
    <w:rsid w:val="00A26FAB"/>
    <w:rsid w:val="00AE03A2"/>
    <w:rsid w:val="00B553FC"/>
    <w:rsid w:val="00BF2C80"/>
    <w:rsid w:val="00C26959"/>
    <w:rsid w:val="00D16CD8"/>
    <w:rsid w:val="00E354ED"/>
    <w:rsid w:val="00E85C09"/>
    <w:rsid w:val="00F872E1"/>
    <w:rsid w:val="00F93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08A56E"/>
  <w15:docId w15:val="{7DC4D90B-D28D-43C9-BADD-40359C296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</w:rPr>
  </w:style>
  <w:style w:type="paragraph" w:styleId="Revision">
    <w:name w:val="Revision"/>
    <w:hidden/>
    <w:uiPriority w:val="99"/>
    <w:semiHidden/>
    <w:rsid w:val="00AE03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229</Words>
  <Characters>1308</Characters>
  <Application>Microsoft Office Word</Application>
  <DocSecurity>0</DocSecurity>
  <Lines>10</Lines>
  <Paragraphs>3</Paragraphs>
  <ScaleCrop>false</ScaleCrop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Smith, Laylah V</dc:creator>
  <cp:lastModifiedBy>Smith, Laylah V</cp:lastModifiedBy>
  <cp:revision>15</cp:revision>
  <dcterms:created xsi:type="dcterms:W3CDTF">2022-09-08T18:15:00Z</dcterms:created>
  <dcterms:modified xsi:type="dcterms:W3CDTF">2022-09-12T17:26:00Z</dcterms:modified>
</cp:coreProperties>
</file>